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64C5D045"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3D64AC">
        <w:rPr>
          <w:rFonts w:ascii="Arial" w:hAnsi="Arial" w:cs="Arial"/>
          <w:sz w:val="22"/>
          <w:szCs w:val="22"/>
        </w:rPr>
        <w:t xml:space="preserve"> pro Královéhradecký kraj</w:t>
      </w:r>
    </w:p>
    <w:p w14:paraId="744B98E9" w14:textId="488173F3" w:rsidR="00E6214B" w:rsidRPr="003D64AC" w:rsidRDefault="00E6214B" w:rsidP="00FB40B2">
      <w:pPr>
        <w:pStyle w:val="Zkladntext"/>
        <w:spacing w:line="276" w:lineRule="auto"/>
        <w:ind w:left="2124" w:hanging="1764"/>
        <w:jc w:val="both"/>
        <w:rPr>
          <w:rFonts w:ascii="Arial" w:hAnsi="Arial" w:cs="Arial"/>
          <w:b w:val="0"/>
          <w:bCs/>
          <w:i/>
          <w:sz w:val="22"/>
          <w:szCs w:val="22"/>
        </w:rPr>
      </w:pPr>
      <w:r w:rsidRPr="00162734">
        <w:rPr>
          <w:rFonts w:ascii="Arial" w:hAnsi="Arial" w:cs="Arial"/>
          <w:b w:val="0"/>
          <w:bCs/>
          <w:sz w:val="22"/>
          <w:szCs w:val="22"/>
        </w:rPr>
        <w:t>Adresa:</w:t>
      </w:r>
      <w:r w:rsidR="003D64AC" w:rsidRPr="00162734">
        <w:rPr>
          <w:rFonts w:ascii="Arial" w:hAnsi="Arial" w:cs="Arial"/>
          <w:b w:val="0"/>
          <w:bCs/>
          <w:sz w:val="22"/>
          <w:szCs w:val="22"/>
        </w:rPr>
        <w:t xml:space="preserve"> Kydlinovská 245, 503 01 Hradec Králové</w:t>
      </w:r>
    </w:p>
    <w:p w14:paraId="6AEDA3A6" w14:textId="44801690"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3D64AC">
        <w:rPr>
          <w:rFonts w:ascii="Arial" w:hAnsi="Arial" w:cs="Arial"/>
          <w:sz w:val="22"/>
          <w:szCs w:val="22"/>
        </w:rPr>
        <w:t>Trutnov</w:t>
      </w:r>
    </w:p>
    <w:p w14:paraId="14CB9A5D" w14:textId="4B2784D1" w:rsidR="00FB40B2" w:rsidRPr="00D53952" w:rsidRDefault="003D64AC" w:rsidP="003D64AC">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Pr>
          <w:rFonts w:ascii="Arial" w:hAnsi="Arial" w:cs="Arial"/>
          <w:b w:val="0"/>
          <w:sz w:val="22"/>
          <w:szCs w:val="22"/>
        </w:rPr>
        <w:t xml:space="preserve"> Horská 5, 541 01 Trutnov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0D94790C" w:rsidR="00FB40B2" w:rsidRPr="005E7B6D"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5B6718">
        <w:rPr>
          <w:rFonts w:ascii="Arial" w:hAnsi="Arial" w:cs="Arial"/>
          <w:sz w:val="22"/>
          <w:szCs w:val="22"/>
        </w:rPr>
        <w:t xml:space="preserve">    </w:t>
      </w:r>
      <w:r w:rsidR="00575DD0">
        <w:rPr>
          <w:rFonts w:ascii="Arial" w:hAnsi="Arial" w:cs="Arial"/>
          <w:sz w:val="22"/>
          <w:szCs w:val="22"/>
        </w:rPr>
        <w:t xml:space="preserve"> </w:t>
      </w:r>
      <w:r w:rsidR="003D64AC">
        <w:rPr>
          <w:rFonts w:ascii="Arial" w:hAnsi="Arial" w:cs="Arial"/>
          <w:sz w:val="22"/>
          <w:szCs w:val="22"/>
        </w:rPr>
        <w:t>Ing. Josef Kutina</w:t>
      </w:r>
      <w:r w:rsidR="005B6718">
        <w:rPr>
          <w:rFonts w:ascii="Arial" w:hAnsi="Arial" w:cs="Arial"/>
          <w:sz w:val="22"/>
          <w:szCs w:val="22"/>
        </w:rPr>
        <w:t xml:space="preserve">, vedoucí </w:t>
      </w:r>
      <w:r w:rsidR="005B6718" w:rsidRPr="005E7B6D">
        <w:rPr>
          <w:rFonts w:ascii="Arial" w:hAnsi="Arial" w:cs="Arial"/>
          <w:sz w:val="22"/>
          <w:szCs w:val="22"/>
        </w:rPr>
        <w:t>Pobočky Trutnov</w:t>
      </w:r>
    </w:p>
    <w:p w14:paraId="743BD4B9" w14:textId="613D80C6" w:rsidR="00FB40B2" w:rsidRPr="00D53952" w:rsidRDefault="00FB40B2" w:rsidP="00FB40B2">
      <w:pPr>
        <w:pStyle w:val="Bezmezer"/>
        <w:tabs>
          <w:tab w:val="left" w:pos="4536"/>
        </w:tabs>
        <w:ind w:left="4536" w:hanging="4536"/>
        <w:rPr>
          <w:rFonts w:ascii="Arial" w:hAnsi="Arial" w:cs="Arial"/>
          <w:sz w:val="22"/>
          <w:szCs w:val="22"/>
        </w:rPr>
      </w:pPr>
      <w:r w:rsidRPr="005E7B6D">
        <w:rPr>
          <w:rFonts w:ascii="Arial" w:hAnsi="Arial" w:cs="Arial"/>
          <w:sz w:val="22"/>
          <w:szCs w:val="22"/>
        </w:rPr>
        <w:t xml:space="preserve">       ve smluvních záležitostech oprávněn </w:t>
      </w:r>
      <w:proofErr w:type="gramStart"/>
      <w:r w:rsidRPr="005E7B6D">
        <w:rPr>
          <w:rFonts w:ascii="Arial" w:hAnsi="Arial" w:cs="Arial"/>
          <w:sz w:val="22"/>
          <w:szCs w:val="22"/>
        </w:rPr>
        <w:t>jednat:</w:t>
      </w:r>
      <w:r w:rsidR="005B6718" w:rsidRPr="005E7B6D">
        <w:rPr>
          <w:rFonts w:ascii="Arial" w:hAnsi="Arial" w:cs="Arial"/>
          <w:sz w:val="22"/>
          <w:szCs w:val="22"/>
        </w:rPr>
        <w:t xml:space="preserve"> </w:t>
      </w:r>
      <w:r w:rsidR="00575DD0" w:rsidRPr="005E7B6D">
        <w:rPr>
          <w:rFonts w:ascii="Arial" w:hAnsi="Arial" w:cs="Arial"/>
          <w:sz w:val="22"/>
          <w:szCs w:val="22"/>
        </w:rPr>
        <w:t xml:space="preserve"> </w:t>
      </w:r>
      <w:r w:rsidR="005B6718" w:rsidRPr="005E7B6D">
        <w:rPr>
          <w:rFonts w:ascii="Arial" w:hAnsi="Arial" w:cs="Arial"/>
          <w:sz w:val="22"/>
          <w:szCs w:val="22"/>
        </w:rPr>
        <w:t>Ing.</w:t>
      </w:r>
      <w:proofErr w:type="gramEnd"/>
      <w:r w:rsidR="005B6718" w:rsidRPr="005E7B6D">
        <w:rPr>
          <w:rFonts w:ascii="Arial" w:hAnsi="Arial" w:cs="Arial"/>
          <w:sz w:val="22"/>
          <w:szCs w:val="22"/>
        </w:rPr>
        <w:t xml:space="preserve"> Josef Kutina</w:t>
      </w:r>
      <w:r w:rsidR="00575DD0" w:rsidRPr="005E7B6D">
        <w:rPr>
          <w:rFonts w:ascii="Arial" w:hAnsi="Arial" w:cs="Arial"/>
          <w:sz w:val="22"/>
          <w:szCs w:val="22"/>
        </w:rPr>
        <w:t>, Pobočka Trutnov</w:t>
      </w:r>
      <w:r w:rsidRPr="005E7B6D">
        <w:rPr>
          <w:rFonts w:ascii="Arial" w:hAnsi="Arial" w:cs="Arial"/>
          <w:sz w:val="22"/>
          <w:szCs w:val="22"/>
        </w:rPr>
        <w:t>.</w:t>
      </w:r>
      <w:r w:rsidRPr="00162734">
        <w:rPr>
          <w:rFonts w:ascii="Arial" w:hAnsi="Arial" w:cs="Arial"/>
          <w:sz w:val="22"/>
          <w:szCs w:val="22"/>
        </w:rPr>
        <w:t>)</w:t>
      </w:r>
    </w:p>
    <w:p w14:paraId="365CBAF0" w14:textId="27AC1120"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575DD0">
        <w:rPr>
          <w:rFonts w:ascii="Arial" w:hAnsi="Arial" w:cs="Arial"/>
          <w:snapToGrid w:val="0"/>
          <w:sz w:val="22"/>
          <w:szCs w:val="22"/>
        </w:rPr>
        <w:t xml:space="preserve"> Ing. Jitka Pecenová</w:t>
      </w:r>
      <w:r w:rsidR="005E7B6D">
        <w:rPr>
          <w:rFonts w:ascii="Arial" w:hAnsi="Arial" w:cs="Arial"/>
          <w:snapToGrid w:val="0"/>
          <w:sz w:val="22"/>
          <w:szCs w:val="22"/>
        </w:rPr>
        <w:t>, Pobočka Trutnov</w:t>
      </w:r>
      <w:r w:rsidRPr="00D53952">
        <w:rPr>
          <w:rFonts w:ascii="Arial" w:hAnsi="Arial" w:cs="Arial"/>
          <w:sz w:val="22"/>
          <w:szCs w:val="22"/>
        </w:rPr>
        <w:t xml:space="preserve"> </w:t>
      </w:r>
    </w:p>
    <w:p w14:paraId="1E7C5B3D" w14:textId="684803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1D9D3E20"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39188B">
        <w:rPr>
          <w:rFonts w:ascii="Arial" w:hAnsi="Arial" w:cs="Arial"/>
          <w:sz w:val="22"/>
          <w:szCs w:val="22"/>
        </w:rPr>
        <w:t> 727 966 726</w:t>
      </w:r>
      <w:r w:rsidRPr="00D53952">
        <w:rPr>
          <w:rFonts w:ascii="Arial" w:hAnsi="Arial" w:cs="Arial"/>
          <w:sz w:val="22"/>
          <w:szCs w:val="22"/>
        </w:rPr>
        <w:tab/>
      </w:r>
      <w:r w:rsidRPr="00D53952">
        <w:rPr>
          <w:rFonts w:ascii="Arial" w:hAnsi="Arial" w:cs="Arial"/>
          <w:sz w:val="22"/>
          <w:szCs w:val="22"/>
        </w:rPr>
        <w:tab/>
        <w:t xml:space="preserve"> </w:t>
      </w:r>
    </w:p>
    <w:p w14:paraId="533873BD" w14:textId="2A4720F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9188B">
        <w:rPr>
          <w:rFonts w:ascii="Arial" w:hAnsi="Arial" w:cs="Arial"/>
          <w:sz w:val="22"/>
          <w:szCs w:val="22"/>
        </w:rPr>
        <w:t>Trutnov.pk</w:t>
      </w:r>
      <w:r w:rsidRPr="00162734">
        <w:rPr>
          <w:rFonts w:ascii="Arial" w:hAnsi="Arial" w:cs="Arial"/>
          <w:sz w:val="22"/>
          <w:szCs w:val="22"/>
        </w:rPr>
        <w:t>@</w:t>
      </w:r>
      <w:r w:rsidRPr="0039188B">
        <w:rPr>
          <w:rFonts w:ascii="Arial" w:hAnsi="Arial" w:cs="Arial"/>
          <w:sz w:val="22"/>
          <w:szCs w:val="22"/>
        </w:rPr>
        <w:t>s</w:t>
      </w:r>
      <w:r w:rsidRPr="00D53952">
        <w:rPr>
          <w:rFonts w:ascii="Arial" w:hAnsi="Arial" w:cs="Arial"/>
          <w:sz w:val="22"/>
          <w:szCs w:val="22"/>
        </w:rPr>
        <w:t>pu</w:t>
      </w:r>
      <w:r w:rsidR="00162734">
        <w:rPr>
          <w:rFonts w:ascii="Arial" w:hAnsi="Arial" w:cs="Arial"/>
          <w:sz w:val="22"/>
          <w:szCs w:val="22"/>
        </w:rPr>
        <w:t>.gov.cz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0FCFB30"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při realizaci stav</w:t>
      </w:r>
      <w:r w:rsidR="00236519">
        <w:rPr>
          <w:rFonts w:ascii="Arial" w:hAnsi="Arial" w:cs="Arial"/>
          <w:sz w:val="22"/>
          <w:szCs w:val="22"/>
        </w:rPr>
        <w:t xml:space="preserve">by </w:t>
      </w:r>
      <w:r w:rsidR="002B171C" w:rsidRPr="002B171C">
        <w:rPr>
          <w:rFonts w:ascii="Arial" w:hAnsi="Arial" w:cs="Arial"/>
          <w:sz w:val="22"/>
          <w:szCs w:val="22"/>
        </w:rPr>
        <w:t>uveden</w:t>
      </w:r>
      <w:r w:rsidR="00236519">
        <w:rPr>
          <w:rFonts w:ascii="Arial" w:hAnsi="Arial" w:cs="Arial"/>
          <w:sz w:val="22"/>
          <w:szCs w:val="22"/>
        </w:rPr>
        <w:t xml:space="preserve">é </w:t>
      </w:r>
      <w:r w:rsidR="002B171C" w:rsidRPr="002B171C">
        <w:rPr>
          <w:rFonts w:ascii="Arial" w:hAnsi="Arial" w:cs="Arial"/>
          <w:sz w:val="22"/>
          <w:szCs w:val="22"/>
        </w:rPr>
        <w:t xml:space="preserve">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683EDD6" w14:textId="77777777" w:rsidR="00A900DA" w:rsidRPr="00F45DAF" w:rsidRDefault="00A900DA" w:rsidP="00A900DA">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stavby</w:t>
      </w:r>
      <w:r w:rsidRPr="00F45DAF">
        <w:rPr>
          <w:rStyle w:val="l-L2Char"/>
          <w:rFonts w:cs="Arial"/>
          <w:b w:val="0"/>
          <w:szCs w:val="22"/>
          <w:u w:val="none"/>
        </w:rPr>
        <w:t xml:space="preserve">:   </w:t>
      </w:r>
      <w:proofErr w:type="gramEnd"/>
      <w:r w:rsidRPr="00F45DAF">
        <w:rPr>
          <w:rStyle w:val="l-L2Char"/>
          <w:rFonts w:cs="Arial"/>
          <w:b w:val="0"/>
          <w:szCs w:val="22"/>
          <w:u w:val="none"/>
        </w:rPr>
        <w:t xml:space="preserve"> </w:t>
      </w:r>
      <w:proofErr w:type="spellStart"/>
      <w:r w:rsidRPr="00F071C6">
        <w:rPr>
          <w:rFonts w:ascii="Arial" w:hAnsi="Arial" w:cs="Arial"/>
          <w:bCs/>
          <w:snapToGrid w:val="0"/>
          <w:szCs w:val="22"/>
          <w:u w:val="none"/>
          <w:lang w:val="en-US"/>
        </w:rPr>
        <w:t>Polní</w:t>
      </w:r>
      <w:proofErr w:type="spellEnd"/>
      <w:r w:rsidRPr="00F071C6">
        <w:rPr>
          <w:rFonts w:ascii="Arial" w:hAnsi="Arial" w:cs="Arial"/>
          <w:bCs/>
          <w:snapToGrid w:val="0"/>
          <w:szCs w:val="22"/>
          <w:u w:val="none"/>
          <w:lang w:val="en-US"/>
        </w:rPr>
        <w:t xml:space="preserve"> cesta VC14 v </w:t>
      </w:r>
      <w:proofErr w:type="spellStart"/>
      <w:r w:rsidRPr="00F071C6">
        <w:rPr>
          <w:rFonts w:ascii="Arial" w:hAnsi="Arial" w:cs="Arial"/>
          <w:bCs/>
          <w:snapToGrid w:val="0"/>
          <w:szCs w:val="22"/>
          <w:u w:val="none"/>
          <w:lang w:val="en-US"/>
        </w:rPr>
        <w:t>k.ú</w:t>
      </w:r>
      <w:proofErr w:type="spellEnd"/>
      <w:r w:rsidRPr="00F071C6">
        <w:rPr>
          <w:rFonts w:ascii="Arial" w:hAnsi="Arial" w:cs="Arial"/>
          <w:bCs/>
          <w:snapToGrid w:val="0"/>
          <w:szCs w:val="22"/>
          <w:u w:val="none"/>
          <w:lang w:val="en-US"/>
        </w:rPr>
        <w:t xml:space="preserve">. </w:t>
      </w:r>
      <w:proofErr w:type="spellStart"/>
      <w:r w:rsidRPr="00F071C6">
        <w:rPr>
          <w:rFonts w:ascii="Arial" w:hAnsi="Arial" w:cs="Arial"/>
          <w:bCs/>
          <w:snapToGrid w:val="0"/>
          <w:szCs w:val="22"/>
          <w:u w:val="none"/>
          <w:lang w:val="en-US"/>
        </w:rPr>
        <w:t>Stanovice</w:t>
      </w:r>
      <w:proofErr w:type="spellEnd"/>
      <w:r w:rsidRPr="00F071C6">
        <w:rPr>
          <w:rFonts w:ascii="Arial" w:hAnsi="Arial" w:cs="Arial"/>
          <w:bCs/>
          <w:snapToGrid w:val="0"/>
          <w:szCs w:val="22"/>
          <w:u w:val="none"/>
          <w:lang w:val="en-US"/>
        </w:rPr>
        <w:t xml:space="preserve"> u </w:t>
      </w:r>
      <w:proofErr w:type="spellStart"/>
      <w:r w:rsidRPr="00F071C6">
        <w:rPr>
          <w:rFonts w:ascii="Arial" w:hAnsi="Arial" w:cs="Arial"/>
          <w:bCs/>
          <w:snapToGrid w:val="0"/>
          <w:szCs w:val="22"/>
          <w:u w:val="none"/>
          <w:lang w:val="en-US"/>
        </w:rPr>
        <w:t>Kuksu</w:t>
      </w:r>
      <w:proofErr w:type="spellEnd"/>
    </w:p>
    <w:p w14:paraId="2E47E616" w14:textId="77777777" w:rsidR="00A900DA" w:rsidRPr="00064B29" w:rsidRDefault="00A900DA" w:rsidP="00A900DA">
      <w:pPr>
        <w:pStyle w:val="l-L1"/>
        <w:keepNext w:val="0"/>
        <w:numPr>
          <w:ilvl w:val="0"/>
          <w:numId w:val="0"/>
        </w:numPr>
        <w:spacing w:before="120" w:after="120"/>
        <w:ind w:left="737"/>
        <w:jc w:val="both"/>
        <w:rPr>
          <w:rStyle w:val="l-L2Char"/>
          <w:rFonts w:cs="Arial"/>
          <w:b w:val="0"/>
          <w:szCs w:val="22"/>
          <w:u w:val="none"/>
        </w:rPr>
      </w:pPr>
      <w:r w:rsidRPr="00F45DAF">
        <w:rPr>
          <w:rStyle w:val="l-L2Char"/>
          <w:rFonts w:cs="Arial"/>
          <w:b w:val="0"/>
          <w:szCs w:val="22"/>
          <w:u w:val="none"/>
        </w:rPr>
        <w:t xml:space="preserve">Místo </w:t>
      </w:r>
      <w:proofErr w:type="gramStart"/>
      <w:r w:rsidRPr="00F45DAF">
        <w:rPr>
          <w:rStyle w:val="l-L2Char"/>
          <w:rFonts w:cs="Arial"/>
          <w:b w:val="0"/>
          <w:szCs w:val="22"/>
          <w:u w:val="none"/>
        </w:rPr>
        <w:t xml:space="preserve">stavby:   </w:t>
      </w:r>
      <w:proofErr w:type="gramEnd"/>
      <w:r w:rsidRPr="00F45DAF">
        <w:rPr>
          <w:rStyle w:val="l-L2Char"/>
          <w:rFonts w:cs="Arial"/>
          <w:b w:val="0"/>
          <w:szCs w:val="22"/>
          <w:u w:val="none"/>
        </w:rPr>
        <w:t xml:space="preserve">  </w:t>
      </w:r>
      <w:proofErr w:type="spellStart"/>
      <w:r w:rsidRPr="00F071C6">
        <w:rPr>
          <w:rFonts w:ascii="Arial" w:hAnsi="Arial" w:cs="Arial"/>
          <w:b w:val="0"/>
          <w:snapToGrid w:val="0"/>
          <w:szCs w:val="22"/>
          <w:u w:val="none"/>
          <w:lang w:val="en-US"/>
        </w:rPr>
        <w:t>k.ú</w:t>
      </w:r>
      <w:proofErr w:type="spellEnd"/>
      <w:r w:rsidRPr="00F071C6">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Stanovice</w:t>
      </w:r>
      <w:proofErr w:type="spellEnd"/>
      <w:r w:rsidRPr="00F071C6">
        <w:rPr>
          <w:rFonts w:ascii="Arial" w:hAnsi="Arial" w:cs="Arial"/>
          <w:b w:val="0"/>
          <w:snapToGrid w:val="0"/>
          <w:szCs w:val="22"/>
          <w:u w:val="none"/>
          <w:lang w:val="en-US"/>
        </w:rPr>
        <w:t xml:space="preserve"> u </w:t>
      </w:r>
      <w:proofErr w:type="spellStart"/>
      <w:r w:rsidRPr="00F071C6">
        <w:rPr>
          <w:rFonts w:ascii="Arial" w:hAnsi="Arial" w:cs="Arial"/>
          <w:b w:val="0"/>
          <w:snapToGrid w:val="0"/>
          <w:szCs w:val="22"/>
          <w:u w:val="none"/>
          <w:lang w:val="en-US"/>
        </w:rPr>
        <w:t>Kuksu</w:t>
      </w:r>
      <w:proofErr w:type="spellEnd"/>
      <w:r w:rsidRPr="00F071C6">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obec</w:t>
      </w:r>
      <w:proofErr w:type="spellEnd"/>
      <w:r w:rsidRPr="00F071C6">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Stanovice</w:t>
      </w:r>
      <w:proofErr w:type="spellEnd"/>
      <w:r w:rsidRPr="00F071C6">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okres</w:t>
      </w:r>
      <w:proofErr w:type="spellEnd"/>
      <w:r w:rsidRPr="00F071C6">
        <w:rPr>
          <w:rFonts w:ascii="Arial" w:hAnsi="Arial" w:cs="Arial"/>
          <w:b w:val="0"/>
          <w:snapToGrid w:val="0"/>
          <w:szCs w:val="22"/>
          <w:u w:val="none"/>
          <w:lang w:val="en-US"/>
        </w:rPr>
        <w:t xml:space="preserve"> Trutnov, </w:t>
      </w:r>
      <w:proofErr w:type="spellStart"/>
      <w:r w:rsidRPr="00F071C6">
        <w:rPr>
          <w:rFonts w:ascii="Arial" w:hAnsi="Arial" w:cs="Arial"/>
          <w:b w:val="0"/>
          <w:snapToGrid w:val="0"/>
          <w:szCs w:val="22"/>
          <w:u w:val="none"/>
          <w:lang w:val="en-US"/>
        </w:rPr>
        <w:t>kraj</w:t>
      </w:r>
      <w:proofErr w:type="spellEnd"/>
      <w:r w:rsidRPr="00F071C6">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Královéhradecký</w:t>
      </w:r>
      <w:proofErr w:type="spellEnd"/>
      <w:r w:rsidRPr="00064B29">
        <w:rPr>
          <w:rStyle w:val="l-L2Char"/>
          <w:rFonts w:cs="Arial"/>
          <w:b w:val="0"/>
          <w:szCs w:val="22"/>
          <w:u w:val="none"/>
        </w:rPr>
        <w:t xml:space="preserve"> </w:t>
      </w:r>
    </w:p>
    <w:p w14:paraId="1752AE70" w14:textId="77777777" w:rsidR="00A900DA" w:rsidRDefault="00A900DA" w:rsidP="00A900DA">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748ADD28" w14:textId="1D36FE24" w:rsidR="004B4EC4" w:rsidRDefault="00A900DA" w:rsidP="004B4EC4">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Polní cesta začíná napojením na místní komunikaci v intravilánu obce. Dále pokračuje západním směrem k vodnímu toku </w:t>
      </w:r>
      <w:proofErr w:type="spellStart"/>
      <w:r>
        <w:rPr>
          <w:rStyle w:val="l-L2Char"/>
          <w:rFonts w:cs="Arial"/>
          <w:b w:val="0"/>
          <w:szCs w:val="22"/>
          <w:u w:val="none"/>
        </w:rPr>
        <w:t>Drahyně</w:t>
      </w:r>
      <w:proofErr w:type="spellEnd"/>
      <w:r>
        <w:rPr>
          <w:rStyle w:val="l-L2Char"/>
          <w:rFonts w:cs="Arial"/>
          <w:b w:val="0"/>
          <w:szCs w:val="22"/>
          <w:u w:val="none"/>
        </w:rPr>
        <w:t>. Před mostem se napojuje na již zrealizovanou polní cestu VC15. Cesta VC14 j</w:t>
      </w:r>
      <w:r w:rsidR="00671982">
        <w:rPr>
          <w:rStyle w:val="l-L2Char"/>
          <w:rFonts w:cs="Arial"/>
          <w:b w:val="0"/>
          <w:szCs w:val="22"/>
          <w:u w:val="none"/>
        </w:rPr>
        <w:t>e</w:t>
      </w:r>
      <w:r>
        <w:rPr>
          <w:rStyle w:val="l-L2Char"/>
          <w:rFonts w:cs="Arial"/>
          <w:b w:val="0"/>
          <w:szCs w:val="22"/>
          <w:u w:val="none"/>
        </w:rPr>
        <w:t xml:space="preserve"> navržena v kategorii P4,5/30 s šířkou vozovky 3,5 m. a krajnicemi 2 x 0,5 m, délky 250 m. Povrch vozovky je navržen z asfaltobetonu. </w:t>
      </w:r>
      <w:r w:rsidR="004B4EC4">
        <w:rPr>
          <w:rStyle w:val="l-L2Char"/>
          <w:rFonts w:cs="Arial"/>
          <w:b w:val="0"/>
          <w:szCs w:val="22"/>
          <w:u w:val="none"/>
        </w:rPr>
        <w:t>V rámci projektu budou navrženy jako samostatné objekty výsadby IP4 (podél VC14), IP11 (podél VC15) a IP12.</w:t>
      </w:r>
    </w:p>
    <w:p w14:paraId="2E61982A" w14:textId="77777777" w:rsidR="00A900DA" w:rsidRDefault="00A900DA" w:rsidP="00A900DA">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2CE027C4"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F071C6">
        <w:rPr>
          <w:rFonts w:ascii="Arial" w:hAnsi="Arial" w:cs="Arial"/>
          <w:bCs/>
          <w:snapToGrid w:val="0"/>
          <w:sz w:val="22"/>
          <w:szCs w:val="22"/>
        </w:rPr>
        <w:t>z</w:t>
      </w:r>
      <w:r w:rsidRPr="00F071C6">
        <w:rPr>
          <w:rFonts w:ascii="Arial" w:hAnsi="Arial" w:cs="Arial"/>
          <w:bCs/>
          <w:snapToGrid w:val="0"/>
          <w:sz w:val="22"/>
          <w:szCs w:val="22"/>
        </w:rPr>
        <w:t>adávacího</w:t>
      </w:r>
      <w:r w:rsidR="005956DF" w:rsidRPr="00F071C6">
        <w:rPr>
          <w:rFonts w:ascii="Arial" w:hAnsi="Arial" w:cs="Arial"/>
          <w:bCs/>
          <w:snapToGrid w:val="0"/>
          <w:sz w:val="22"/>
          <w:szCs w:val="22"/>
        </w:rPr>
        <w:t xml:space="preserve"> (výběrového) </w:t>
      </w:r>
      <w:r w:rsidRPr="003C7868">
        <w:rPr>
          <w:rFonts w:ascii="Arial" w:hAnsi="Arial" w:cs="Arial"/>
          <w:bCs/>
          <w:snapToGrid w:val="0"/>
          <w:sz w:val="22"/>
          <w:szCs w:val="22"/>
        </w:rPr>
        <w:t>řízení veřejné zakáz</w:t>
      </w:r>
      <w:r w:rsidR="002E2A05" w:rsidRPr="003C7868">
        <w:rPr>
          <w:rFonts w:ascii="Arial" w:hAnsi="Arial" w:cs="Arial"/>
          <w:bCs/>
          <w:snapToGrid w:val="0"/>
          <w:sz w:val="22"/>
          <w:szCs w:val="22"/>
        </w:rPr>
        <w:t>ky</w:t>
      </w:r>
      <w:r w:rsidRPr="003C7868">
        <w:rPr>
          <w:rFonts w:ascii="Arial" w:hAnsi="Arial" w:cs="Arial"/>
          <w:bCs/>
          <w:snapToGrid w:val="0"/>
          <w:sz w:val="22"/>
          <w:szCs w:val="22"/>
        </w:rPr>
        <w:t xml:space="preserve"> na realizaci stav</w:t>
      </w:r>
      <w:r w:rsidR="00A563E1" w:rsidRPr="003C7868">
        <w:rPr>
          <w:rFonts w:ascii="Arial" w:hAnsi="Arial" w:cs="Arial"/>
          <w:bCs/>
          <w:snapToGrid w:val="0"/>
          <w:sz w:val="22"/>
          <w:szCs w:val="22"/>
        </w:rPr>
        <w:t xml:space="preserve">eb </w:t>
      </w:r>
      <w:r w:rsidR="00450B25">
        <w:rPr>
          <w:rFonts w:ascii="Arial" w:hAnsi="Arial" w:cs="Arial"/>
          <w:bCs/>
          <w:snapToGrid w:val="0"/>
          <w:sz w:val="22"/>
          <w:szCs w:val="22"/>
        </w:rPr>
        <w:t>„</w:t>
      </w:r>
      <w:r w:rsidR="00A563E1">
        <w:rPr>
          <w:rFonts w:ascii="Arial" w:hAnsi="Arial" w:cs="Arial"/>
          <w:bCs/>
          <w:snapToGrid w:val="0"/>
          <w:sz w:val="22"/>
          <w:szCs w:val="22"/>
        </w:rPr>
        <w:t>Polní cesta VC14 v </w:t>
      </w:r>
      <w:proofErr w:type="spellStart"/>
      <w:r w:rsidR="00A563E1">
        <w:rPr>
          <w:rFonts w:ascii="Arial" w:hAnsi="Arial" w:cs="Arial"/>
          <w:bCs/>
          <w:snapToGrid w:val="0"/>
          <w:sz w:val="22"/>
          <w:szCs w:val="22"/>
        </w:rPr>
        <w:t>k.ú</w:t>
      </w:r>
      <w:proofErr w:type="spellEnd"/>
      <w:r w:rsidR="00A563E1">
        <w:rPr>
          <w:rFonts w:ascii="Arial" w:hAnsi="Arial" w:cs="Arial"/>
          <w:bCs/>
          <w:snapToGrid w:val="0"/>
          <w:sz w:val="22"/>
          <w:szCs w:val="22"/>
        </w:rPr>
        <w:t>. Stanovice u Kuksu“</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6CE87B1"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132D9F" w:rsidRPr="00162734">
        <w:rPr>
          <w:rFonts w:ascii="Arial" w:hAnsi="Arial" w:cs="Arial"/>
          <w:b/>
          <w:bCs/>
          <w:sz w:val="22"/>
          <w:szCs w:val="22"/>
          <w:highlight w:val="yellow"/>
        </w:rPr>
        <w:t xml:space="preserve">100% </w:t>
      </w:r>
      <w:r w:rsidR="002E2BAF" w:rsidRPr="00162734">
        <w:rPr>
          <w:rFonts w:ascii="Arial" w:hAnsi="Arial" w:cs="Arial"/>
          <w:b/>
          <w:bCs/>
          <w:sz w:val="22"/>
          <w:szCs w:val="22"/>
          <w:highlight w:val="yellow"/>
        </w:rPr>
        <w:t>ceny díla</w:t>
      </w:r>
      <w:r w:rsidR="00E36A32" w:rsidRPr="002E2BAF">
        <w:rPr>
          <w:rFonts w:ascii="Arial" w:hAnsi="Arial" w:cs="Arial"/>
          <w:b/>
          <w:sz w:val="22"/>
          <w:szCs w:val="22"/>
          <w:highlight w:val="yellow"/>
        </w:rPr>
        <w:t xml:space="preserve"> </w:t>
      </w:r>
      <w:r w:rsidR="002E2BAF">
        <w:rPr>
          <w:rFonts w:ascii="Arial" w:hAnsi="Arial" w:cs="Arial"/>
          <w:b/>
          <w:sz w:val="22"/>
          <w:szCs w:val="22"/>
          <w:highlight w:val="yellow"/>
        </w:rPr>
        <w:t>v</w:t>
      </w:r>
      <w:r w:rsidR="008853AD">
        <w:rPr>
          <w:rFonts w:ascii="Arial" w:hAnsi="Arial" w:cs="Arial"/>
          <w:b/>
          <w:sz w:val="22"/>
          <w:szCs w:val="22"/>
          <w:highlight w:val="yellow"/>
        </w:rPr>
        <w:t xml:space="preserve"> Kč bez DPH. </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3A3A4015"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847282">
        <w:rPr>
          <w:rFonts w:ascii="Arial" w:hAnsi="Arial" w:cs="Arial"/>
          <w:b/>
          <w:i/>
          <w:sz w:val="22"/>
          <w:szCs w:val="22"/>
        </w:rPr>
        <w:t xml:space="preserve"> – je 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3CD87F89" w:rsidR="003E757C" w:rsidRPr="00D53952" w:rsidRDefault="008853AD" w:rsidP="002E2046">
            <w:pPr>
              <w:jc w:val="both"/>
              <w:rPr>
                <w:rFonts w:ascii="Arial" w:hAnsi="Arial" w:cs="Arial"/>
                <w:color w:val="000000"/>
                <w:sz w:val="22"/>
                <w:szCs w:val="22"/>
              </w:rPr>
            </w:pPr>
            <w:r>
              <w:rPr>
                <w:rFonts w:ascii="Arial" w:hAnsi="Arial" w:cs="Arial"/>
                <w:color w:val="000000"/>
                <w:sz w:val="22"/>
                <w:szCs w:val="22"/>
              </w:rPr>
              <w:t>Polní cesta VC14 v </w:t>
            </w:r>
            <w:proofErr w:type="spellStart"/>
            <w:r>
              <w:rPr>
                <w:rFonts w:ascii="Arial" w:hAnsi="Arial" w:cs="Arial"/>
                <w:color w:val="000000"/>
                <w:sz w:val="22"/>
                <w:szCs w:val="22"/>
              </w:rPr>
              <w:t>k.ú</w:t>
            </w:r>
            <w:proofErr w:type="spellEnd"/>
            <w:r>
              <w:rPr>
                <w:rFonts w:ascii="Arial" w:hAnsi="Arial" w:cs="Arial"/>
                <w:color w:val="000000"/>
                <w:sz w:val="22"/>
                <w:szCs w:val="22"/>
              </w:rPr>
              <w:t>. Stanovice u Kuksu</w:t>
            </w:r>
          </w:p>
        </w:tc>
        <w:tc>
          <w:tcPr>
            <w:tcW w:w="2175" w:type="dxa"/>
            <w:tcBorders>
              <w:top w:val="nil"/>
              <w:left w:val="nil"/>
              <w:bottom w:val="single" w:sz="4" w:space="0" w:color="auto"/>
              <w:right w:val="single" w:sz="4" w:space="0" w:color="auto"/>
            </w:tcBorders>
            <w:shd w:val="clear" w:color="auto" w:fill="auto"/>
            <w:noWrap/>
            <w:vAlign w:val="bottom"/>
          </w:tcPr>
          <w:p w14:paraId="73B89113" w14:textId="135FC5A2" w:rsidR="003E757C" w:rsidRPr="00D53952" w:rsidRDefault="005241D5" w:rsidP="002E2046">
            <w:pPr>
              <w:rPr>
                <w:rFonts w:ascii="Arial" w:hAnsi="Arial" w:cs="Arial"/>
                <w:color w:val="000000"/>
                <w:sz w:val="22"/>
                <w:szCs w:val="22"/>
              </w:rPr>
            </w:pPr>
            <w:r w:rsidRPr="00D53952">
              <w:rPr>
                <w:rFonts w:ascii="Arial" w:hAnsi="Arial" w:cs="Arial"/>
                <w:b/>
                <w:sz w:val="22"/>
                <w:szCs w:val="22"/>
                <w:highlight w:val="yellow"/>
                <w:lang w:val="en-US"/>
              </w:rPr>
              <w:t>[D</w:t>
            </w:r>
            <w:r w:rsidR="009C2A6B">
              <w:rPr>
                <w:rFonts w:ascii="Arial" w:hAnsi="Arial" w:cs="Arial"/>
                <w:b/>
                <w:sz w:val="22"/>
                <w:szCs w:val="22"/>
                <w:highlight w:val="yellow"/>
                <w:lang w:val="en-US"/>
              </w:rPr>
              <w:t>OP</w:t>
            </w:r>
            <w:r w:rsidRPr="00D53952">
              <w:rPr>
                <w:rFonts w:ascii="Arial" w:hAnsi="Arial" w:cs="Arial"/>
                <w:b/>
                <w:sz w:val="22"/>
                <w:szCs w:val="22"/>
                <w:highlight w:val="yellow"/>
                <w:lang w:val="en-US"/>
              </w:rPr>
              <w:t>LNIT]</w:t>
            </w:r>
          </w:p>
        </w:tc>
        <w:tc>
          <w:tcPr>
            <w:tcW w:w="1704" w:type="dxa"/>
            <w:tcBorders>
              <w:top w:val="nil"/>
              <w:left w:val="nil"/>
              <w:bottom w:val="single" w:sz="4" w:space="0" w:color="auto"/>
              <w:right w:val="single" w:sz="4" w:space="0" w:color="auto"/>
            </w:tcBorders>
            <w:shd w:val="clear" w:color="auto" w:fill="auto"/>
            <w:noWrap/>
            <w:vAlign w:val="bottom"/>
          </w:tcPr>
          <w:p w14:paraId="0AA26F8E" w14:textId="1E89DCDC" w:rsidR="003E757C" w:rsidRPr="00D53952" w:rsidRDefault="005241D5" w:rsidP="002E2046">
            <w:pPr>
              <w:rPr>
                <w:rFonts w:ascii="Arial" w:hAnsi="Arial" w:cs="Arial"/>
                <w:color w:val="000000"/>
                <w:sz w:val="22"/>
                <w:szCs w:val="22"/>
              </w:rPr>
            </w:pPr>
            <w:r w:rsidRPr="00D53952">
              <w:rPr>
                <w:rFonts w:ascii="Arial" w:hAnsi="Arial" w:cs="Arial"/>
                <w:b/>
                <w:sz w:val="22"/>
                <w:szCs w:val="22"/>
                <w:highlight w:val="yellow"/>
                <w:lang w:val="en-US"/>
              </w:rPr>
              <w:t>[DOPLNIT]</w:t>
            </w:r>
          </w:p>
        </w:tc>
        <w:tc>
          <w:tcPr>
            <w:tcW w:w="2126" w:type="dxa"/>
            <w:tcBorders>
              <w:top w:val="nil"/>
              <w:left w:val="nil"/>
              <w:bottom w:val="single" w:sz="4" w:space="0" w:color="auto"/>
              <w:right w:val="single" w:sz="8" w:space="0" w:color="auto"/>
            </w:tcBorders>
            <w:shd w:val="clear" w:color="auto" w:fill="auto"/>
            <w:noWrap/>
            <w:vAlign w:val="bottom"/>
          </w:tcPr>
          <w:p w14:paraId="149E528F" w14:textId="79648C7D" w:rsidR="003E757C" w:rsidRPr="00D53952" w:rsidRDefault="005241D5" w:rsidP="002E2046">
            <w:pPr>
              <w:rPr>
                <w:rFonts w:ascii="Arial" w:hAnsi="Arial" w:cs="Arial"/>
                <w:color w:val="000000"/>
                <w:sz w:val="22"/>
                <w:szCs w:val="22"/>
              </w:rPr>
            </w:pPr>
            <w:r w:rsidRPr="00D53952">
              <w:rPr>
                <w:rFonts w:ascii="Arial" w:hAnsi="Arial" w:cs="Arial"/>
                <w:b/>
                <w:sz w:val="22"/>
                <w:szCs w:val="22"/>
                <w:highlight w:val="yellow"/>
                <w:lang w:val="en-US"/>
              </w:rPr>
              <w:t>[DOPLNIT]</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43EFA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847282">
        <w:rPr>
          <w:rFonts w:ascii="Arial" w:hAnsi="Arial" w:cs="Arial"/>
          <w:b/>
          <w:sz w:val="22"/>
          <w:szCs w:val="22"/>
        </w:rPr>
        <w:t xml:space="preserve"> </w:t>
      </w:r>
      <w:r w:rsidR="000A2EE3">
        <w:rPr>
          <w:rFonts w:ascii="Arial" w:hAnsi="Arial" w:cs="Arial"/>
          <w:b/>
          <w:sz w:val="22"/>
          <w:szCs w:val="22"/>
        </w:rPr>
        <w:t>–</w:t>
      </w:r>
      <w:r w:rsidR="00847282">
        <w:rPr>
          <w:rFonts w:ascii="Arial" w:hAnsi="Arial" w:cs="Arial"/>
          <w:b/>
          <w:sz w:val="22"/>
          <w:szCs w:val="22"/>
        </w:rPr>
        <w:t xml:space="preserve"> </w:t>
      </w:r>
      <w:r w:rsidR="000A2EE3">
        <w:rPr>
          <w:rFonts w:ascii="Arial" w:hAnsi="Arial" w:cs="Arial"/>
          <w:b/>
          <w:sz w:val="22"/>
          <w:szCs w:val="22"/>
        </w:rPr>
        <w:t>není 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3F3EAA0A"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w:t>
      </w:r>
      <w:r w:rsidR="008853AD">
        <w:rPr>
          <w:rFonts w:ascii="Arial" w:hAnsi="Arial" w:cs="Arial"/>
          <w:i/>
          <w:sz w:val="22"/>
          <w:szCs w:val="22"/>
        </w:rPr>
        <w:t> </w:t>
      </w:r>
      <w:r w:rsidR="00063376" w:rsidRPr="00D53952">
        <w:rPr>
          <w:rFonts w:ascii="Arial" w:hAnsi="Arial" w:cs="Arial"/>
          <w:i/>
          <w:sz w:val="22"/>
          <w:szCs w:val="22"/>
        </w:rPr>
        <w:t>ceně jsou zahrnuty veškeré náklady poskytovatele související s</w:t>
      </w:r>
      <w:r w:rsidR="008853AD">
        <w:rPr>
          <w:rFonts w:ascii="Arial" w:hAnsi="Arial" w:cs="Arial"/>
          <w:i/>
          <w:sz w:val="22"/>
          <w:szCs w:val="22"/>
        </w:rPr>
        <w:t> </w:t>
      </w:r>
      <w:r w:rsidR="00063376" w:rsidRPr="00D53952">
        <w:rPr>
          <w:rFonts w:ascii="Arial" w:hAnsi="Arial" w:cs="Arial"/>
          <w:i/>
          <w:sz w:val="22"/>
          <w:szCs w:val="22"/>
        </w:rPr>
        <w:t>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3809535D" w:rsidR="003E757C" w:rsidRPr="00D53952" w:rsidRDefault="000A2EE3" w:rsidP="00162734">
            <w:pPr>
              <w:rPr>
                <w:rFonts w:ascii="Arial" w:hAnsi="Arial" w:cs="Arial"/>
                <w:b/>
                <w:bCs/>
                <w:color w:val="000000"/>
                <w:sz w:val="22"/>
                <w:szCs w:val="22"/>
              </w:rPr>
            </w:pPr>
            <w:r>
              <w:rPr>
                <w:rFonts w:ascii="Arial" w:hAnsi="Arial" w:cs="Arial"/>
                <w:b/>
                <w:bCs/>
                <w:color w:val="000000"/>
                <w:sz w:val="22"/>
                <w:szCs w:val="22"/>
              </w:rPr>
              <w:t>Polní cesta VC14 v </w:t>
            </w:r>
            <w:proofErr w:type="spellStart"/>
            <w:r>
              <w:rPr>
                <w:rFonts w:ascii="Arial" w:hAnsi="Arial" w:cs="Arial"/>
                <w:b/>
                <w:bCs/>
                <w:color w:val="000000"/>
                <w:sz w:val="22"/>
                <w:szCs w:val="22"/>
              </w:rPr>
              <w:t>k.ú</w:t>
            </w:r>
            <w:proofErr w:type="spellEnd"/>
            <w:r>
              <w:rPr>
                <w:rFonts w:ascii="Arial" w:hAnsi="Arial" w:cs="Arial"/>
                <w:b/>
                <w:bCs/>
                <w:color w:val="000000"/>
                <w:sz w:val="22"/>
                <w:szCs w:val="22"/>
              </w:rPr>
              <w:t>. Stanovice u Kuksu</w:t>
            </w:r>
          </w:p>
        </w:tc>
        <w:tc>
          <w:tcPr>
            <w:tcW w:w="3118" w:type="dxa"/>
            <w:tcBorders>
              <w:top w:val="nil"/>
              <w:left w:val="nil"/>
              <w:bottom w:val="single" w:sz="8" w:space="0" w:color="auto"/>
              <w:right w:val="single" w:sz="8" w:space="0" w:color="auto"/>
            </w:tcBorders>
            <w:shd w:val="clear" w:color="auto" w:fill="auto"/>
            <w:noWrap/>
            <w:vAlign w:val="center"/>
          </w:tcPr>
          <w:p w14:paraId="1AC1BD7C" w14:textId="1EB5860F" w:rsidR="003E757C" w:rsidRPr="00D53952" w:rsidRDefault="005241D5" w:rsidP="002E2046">
            <w:pPr>
              <w:rPr>
                <w:rFonts w:ascii="Arial" w:hAnsi="Arial" w:cs="Arial"/>
                <w:b/>
                <w:bCs/>
                <w:color w:val="000000"/>
                <w:sz w:val="22"/>
                <w:szCs w:val="22"/>
              </w:rPr>
            </w:pPr>
            <w:r w:rsidRPr="00D53952">
              <w:rPr>
                <w:rFonts w:ascii="Arial" w:hAnsi="Arial" w:cs="Arial"/>
                <w:b/>
                <w:sz w:val="22"/>
                <w:szCs w:val="22"/>
                <w:highlight w:val="yellow"/>
                <w:lang w:val="en-US"/>
              </w:rPr>
              <w:t>[DOPLNIT]</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6190C3E8"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F071C6">
        <w:rPr>
          <w:rFonts w:ascii="Arial" w:hAnsi="Arial" w:cs="Arial"/>
          <w:sz w:val="22"/>
          <w:szCs w:val="22"/>
        </w:rPr>
        <w:t>: Státní pozemkový úřad</w:t>
      </w:r>
      <w:r w:rsidR="00695A79" w:rsidRPr="00F071C6">
        <w:rPr>
          <w:rFonts w:ascii="Arial" w:hAnsi="Arial" w:cs="Arial"/>
          <w:sz w:val="22"/>
          <w:szCs w:val="22"/>
        </w:rPr>
        <w:t xml:space="preserve">, </w:t>
      </w:r>
      <w:r w:rsidRPr="00F071C6">
        <w:rPr>
          <w:rFonts w:ascii="Arial" w:hAnsi="Arial" w:cs="Arial"/>
          <w:sz w:val="22"/>
          <w:szCs w:val="22"/>
        </w:rPr>
        <w:t>Pobočka</w:t>
      </w:r>
      <w:r w:rsidR="008C4D48" w:rsidRPr="008121C1">
        <w:rPr>
          <w:rFonts w:ascii="Arial" w:hAnsi="Arial" w:cs="Arial"/>
          <w:sz w:val="22"/>
          <w:szCs w:val="22"/>
        </w:rPr>
        <w:t xml:space="preserve"> Trutnov</w:t>
      </w:r>
      <w:r w:rsidR="008C4D48">
        <w:rPr>
          <w:rFonts w:ascii="Arial" w:hAnsi="Arial" w:cs="Arial"/>
          <w:sz w:val="22"/>
          <w:szCs w:val="22"/>
        </w:rPr>
        <w:t>, Horská 5, 541 01 Trutnov</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BF8BC00"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5252F3">
        <w:rPr>
          <w:rFonts w:ascii="Arial" w:hAnsi="Arial" w:cs="Arial"/>
          <w:sz w:val="22"/>
          <w:szCs w:val="22"/>
        </w:rPr>
        <w:t xml:space="preserve"> 5.000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43151E4D"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1204D0">
        <w:rPr>
          <w:rStyle w:val="l-L2Char"/>
          <w:rFonts w:cs="Arial"/>
          <w:szCs w:val="22"/>
        </w:rPr>
        <w:t xml:space="preserve"> 31.12.2029</w:t>
      </w:r>
      <w:r w:rsidR="00C70CD9">
        <w:rPr>
          <w:rStyle w:val="l-L2Char"/>
          <w:rFonts w:cs="Arial"/>
          <w:szCs w:val="22"/>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4476F4BB"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w:t>
      </w:r>
      <w:proofErr w:type="spellStart"/>
      <w:r w:rsidR="001C0FA8">
        <w:rPr>
          <w:rFonts w:ascii="Arial" w:hAnsi="Arial" w:cs="Arial"/>
          <w:b/>
          <w:sz w:val="22"/>
          <w:szCs w:val="22"/>
          <w:highlight w:val="yellow"/>
          <w:lang w:val="en-US"/>
        </w:rPr>
        <w:t>plná</w:t>
      </w:r>
      <w:proofErr w:type="spellEnd"/>
      <w:r w:rsidR="001C0FA8">
        <w:rPr>
          <w:rFonts w:ascii="Arial" w:hAnsi="Arial" w:cs="Arial"/>
          <w:b/>
          <w:sz w:val="22"/>
          <w:szCs w:val="22"/>
          <w:highlight w:val="yellow"/>
          <w:lang w:val="en-US"/>
        </w:rPr>
        <w:t xml:space="preserve"> </w:t>
      </w:r>
      <w:proofErr w:type="spellStart"/>
      <w:r w:rsidR="001C0FA8">
        <w:rPr>
          <w:rFonts w:ascii="Arial" w:hAnsi="Arial" w:cs="Arial"/>
          <w:b/>
          <w:sz w:val="22"/>
          <w:szCs w:val="22"/>
          <w:highlight w:val="yellow"/>
          <w:lang w:val="en-US"/>
        </w:rPr>
        <w:t>moc</w:t>
      </w:r>
      <w:proofErr w:type="spellEnd"/>
      <w:r w:rsidR="001C0FA8">
        <w:rPr>
          <w:rFonts w:ascii="Arial" w:hAnsi="Arial" w:cs="Arial"/>
          <w:b/>
          <w:sz w:val="22"/>
          <w:szCs w:val="22"/>
          <w:highlight w:val="yellow"/>
          <w:lang w:val="en-US"/>
        </w:rPr>
        <w:t xml:space="preserve"> </w:t>
      </w:r>
      <w:proofErr w:type="spellStart"/>
      <w:r w:rsidR="001C0FA8">
        <w:rPr>
          <w:rFonts w:ascii="Arial" w:hAnsi="Arial" w:cs="Arial"/>
          <w:b/>
          <w:sz w:val="22"/>
          <w:szCs w:val="22"/>
          <w:highlight w:val="yellow"/>
          <w:lang w:val="en-US"/>
        </w:rPr>
        <w:t>bude</w:t>
      </w:r>
      <w:proofErr w:type="spellEnd"/>
      <w:r w:rsidR="001C0FA8">
        <w:rPr>
          <w:rFonts w:ascii="Arial" w:hAnsi="Arial" w:cs="Arial"/>
          <w:b/>
          <w:sz w:val="22"/>
          <w:szCs w:val="22"/>
          <w:highlight w:val="yellow"/>
          <w:lang w:val="en-US"/>
        </w:rPr>
        <w:t xml:space="preserve"> </w:t>
      </w:r>
      <w:proofErr w:type="spellStart"/>
      <w:r w:rsidR="001C0FA8">
        <w:rPr>
          <w:rFonts w:ascii="Arial" w:hAnsi="Arial" w:cs="Arial"/>
          <w:b/>
          <w:sz w:val="22"/>
          <w:szCs w:val="22"/>
          <w:highlight w:val="yellow"/>
          <w:lang w:val="en-US"/>
        </w:rPr>
        <w:t>sepsána</w:t>
      </w:r>
      <w:proofErr w:type="spellEnd"/>
      <w:r w:rsidR="001C0FA8">
        <w:rPr>
          <w:rFonts w:ascii="Arial" w:hAnsi="Arial" w:cs="Arial"/>
          <w:b/>
          <w:sz w:val="22"/>
          <w:szCs w:val="22"/>
          <w:highlight w:val="yellow"/>
          <w:lang w:val="en-US"/>
        </w:rPr>
        <w:t xml:space="preserve"> v </w:t>
      </w:r>
      <w:proofErr w:type="spellStart"/>
      <w:r w:rsidR="001C0FA8">
        <w:rPr>
          <w:rFonts w:ascii="Arial" w:hAnsi="Arial" w:cs="Arial"/>
          <w:b/>
          <w:sz w:val="22"/>
          <w:szCs w:val="22"/>
          <w:highlight w:val="yellow"/>
          <w:lang w:val="en-US"/>
        </w:rPr>
        <w:t>vybraným</w:t>
      </w:r>
      <w:proofErr w:type="spellEnd"/>
      <w:r w:rsidR="001C0FA8">
        <w:rPr>
          <w:rFonts w:ascii="Arial" w:hAnsi="Arial" w:cs="Arial"/>
          <w:b/>
          <w:sz w:val="22"/>
          <w:szCs w:val="22"/>
          <w:highlight w:val="yellow"/>
          <w:lang w:val="en-US"/>
        </w:rPr>
        <w:t xml:space="preserve"> </w:t>
      </w:r>
      <w:proofErr w:type="spellStart"/>
      <w:r w:rsidR="001C0FA8">
        <w:rPr>
          <w:rFonts w:ascii="Arial" w:hAnsi="Arial" w:cs="Arial"/>
          <w:b/>
          <w:sz w:val="22"/>
          <w:szCs w:val="22"/>
          <w:highlight w:val="yellow"/>
          <w:lang w:val="en-US"/>
        </w:rPr>
        <w:t>dodavatelem</w:t>
      </w:r>
      <w:proofErr w:type="spellEnd"/>
      <w:r w:rsidRPr="00D53952">
        <w:rPr>
          <w:rFonts w:ascii="Arial" w:hAnsi="Arial" w:cs="Arial"/>
          <w:b/>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68C359B4" w14:textId="6E9DFAA6" w:rsidR="001C0FA8" w:rsidRDefault="001C0FA8"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Ing. Josef Kutina</w:t>
      </w:r>
    </w:p>
    <w:p w14:paraId="11F7F63E" w14:textId="17F44961" w:rsidR="001C0FA8" w:rsidRPr="00D53952" w:rsidRDefault="001C0FA8"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vedoucí pobočky Trutnov</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230CC448" w:rsidR="003B7D9D" w:rsidRPr="003B7D9D" w:rsidRDefault="003B7D9D" w:rsidP="00162734">
      <w:pPr>
        <w:pStyle w:val="Zkladntext"/>
        <w:tabs>
          <w:tab w:val="left" w:pos="426"/>
        </w:tabs>
        <w:spacing w:line="276" w:lineRule="auto"/>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27E9" w14:textId="77777777" w:rsidR="00E9653F" w:rsidRDefault="00E9653F" w:rsidP="00B83F26">
      <w:r>
        <w:separator/>
      </w:r>
    </w:p>
  </w:endnote>
  <w:endnote w:type="continuationSeparator" w:id="0">
    <w:p w14:paraId="676B21FA" w14:textId="77777777" w:rsidR="00E9653F" w:rsidRDefault="00E9653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B8622" w14:textId="77777777" w:rsidR="00E9653F" w:rsidRDefault="00E9653F" w:rsidP="00B83F26">
      <w:r>
        <w:separator/>
      </w:r>
    </w:p>
  </w:footnote>
  <w:footnote w:type="continuationSeparator" w:id="0">
    <w:p w14:paraId="77F372F8" w14:textId="77777777" w:rsidR="00E9653F" w:rsidRDefault="00E9653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3AD0"/>
    <w:rsid w:val="00087A0A"/>
    <w:rsid w:val="00090512"/>
    <w:rsid w:val="00093C5B"/>
    <w:rsid w:val="000A2EE3"/>
    <w:rsid w:val="000B3316"/>
    <w:rsid w:val="000B3EB9"/>
    <w:rsid w:val="000B47D7"/>
    <w:rsid w:val="000C0BDA"/>
    <w:rsid w:val="000C4B33"/>
    <w:rsid w:val="000D1818"/>
    <w:rsid w:val="000E6467"/>
    <w:rsid w:val="000F1247"/>
    <w:rsid w:val="001204D0"/>
    <w:rsid w:val="00126A2D"/>
    <w:rsid w:val="0012753E"/>
    <w:rsid w:val="00132D9F"/>
    <w:rsid w:val="001348A2"/>
    <w:rsid w:val="00162734"/>
    <w:rsid w:val="00165F4C"/>
    <w:rsid w:val="00167323"/>
    <w:rsid w:val="00167C3A"/>
    <w:rsid w:val="00181A77"/>
    <w:rsid w:val="00185DB2"/>
    <w:rsid w:val="001971F1"/>
    <w:rsid w:val="001A4873"/>
    <w:rsid w:val="001A5183"/>
    <w:rsid w:val="001B243E"/>
    <w:rsid w:val="001C0AA4"/>
    <w:rsid w:val="001C0FA8"/>
    <w:rsid w:val="001D363B"/>
    <w:rsid w:val="001D6745"/>
    <w:rsid w:val="001E4DC2"/>
    <w:rsid w:val="001E6314"/>
    <w:rsid w:val="001F221A"/>
    <w:rsid w:val="001F43CE"/>
    <w:rsid w:val="00206E65"/>
    <w:rsid w:val="002112DC"/>
    <w:rsid w:val="00213D92"/>
    <w:rsid w:val="00214078"/>
    <w:rsid w:val="0021725F"/>
    <w:rsid w:val="0022109A"/>
    <w:rsid w:val="002213F5"/>
    <w:rsid w:val="002233D7"/>
    <w:rsid w:val="00223F47"/>
    <w:rsid w:val="00232685"/>
    <w:rsid w:val="00234282"/>
    <w:rsid w:val="00236519"/>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2E2BAF"/>
    <w:rsid w:val="00304813"/>
    <w:rsid w:val="00305045"/>
    <w:rsid w:val="00306498"/>
    <w:rsid w:val="0032529C"/>
    <w:rsid w:val="00331E57"/>
    <w:rsid w:val="00341911"/>
    <w:rsid w:val="00341FEF"/>
    <w:rsid w:val="003511BE"/>
    <w:rsid w:val="0035249E"/>
    <w:rsid w:val="00354996"/>
    <w:rsid w:val="00357E86"/>
    <w:rsid w:val="0036084B"/>
    <w:rsid w:val="003611E2"/>
    <w:rsid w:val="0036158E"/>
    <w:rsid w:val="003620AC"/>
    <w:rsid w:val="00363183"/>
    <w:rsid w:val="0039188B"/>
    <w:rsid w:val="003A4E29"/>
    <w:rsid w:val="003A6937"/>
    <w:rsid w:val="003B5990"/>
    <w:rsid w:val="003B7D9D"/>
    <w:rsid w:val="003C1770"/>
    <w:rsid w:val="003C703B"/>
    <w:rsid w:val="003C7868"/>
    <w:rsid w:val="003D0CAE"/>
    <w:rsid w:val="003D0FED"/>
    <w:rsid w:val="003D64AC"/>
    <w:rsid w:val="003D68E8"/>
    <w:rsid w:val="003E6377"/>
    <w:rsid w:val="003E757C"/>
    <w:rsid w:val="00401DF6"/>
    <w:rsid w:val="00430EE4"/>
    <w:rsid w:val="0043137E"/>
    <w:rsid w:val="004453EA"/>
    <w:rsid w:val="00445932"/>
    <w:rsid w:val="00450827"/>
    <w:rsid w:val="00450B25"/>
    <w:rsid w:val="00457F60"/>
    <w:rsid w:val="0046360C"/>
    <w:rsid w:val="00463AB0"/>
    <w:rsid w:val="004652FB"/>
    <w:rsid w:val="004853B1"/>
    <w:rsid w:val="004907AC"/>
    <w:rsid w:val="004A5779"/>
    <w:rsid w:val="004B49E7"/>
    <w:rsid w:val="004B4EC4"/>
    <w:rsid w:val="004C0349"/>
    <w:rsid w:val="004D6A6C"/>
    <w:rsid w:val="004E2267"/>
    <w:rsid w:val="005077E5"/>
    <w:rsid w:val="0051649A"/>
    <w:rsid w:val="00523990"/>
    <w:rsid w:val="005241D5"/>
    <w:rsid w:val="005252F3"/>
    <w:rsid w:val="00530002"/>
    <w:rsid w:val="00531C6F"/>
    <w:rsid w:val="00542A63"/>
    <w:rsid w:val="005444EE"/>
    <w:rsid w:val="0054478C"/>
    <w:rsid w:val="00566508"/>
    <w:rsid w:val="005700BC"/>
    <w:rsid w:val="00571A48"/>
    <w:rsid w:val="00571FFD"/>
    <w:rsid w:val="00572C8B"/>
    <w:rsid w:val="00574F3E"/>
    <w:rsid w:val="00575DD0"/>
    <w:rsid w:val="00577773"/>
    <w:rsid w:val="00587429"/>
    <w:rsid w:val="005956DF"/>
    <w:rsid w:val="00595FEA"/>
    <w:rsid w:val="005A4779"/>
    <w:rsid w:val="005B6718"/>
    <w:rsid w:val="005C23CD"/>
    <w:rsid w:val="005C248F"/>
    <w:rsid w:val="005D328A"/>
    <w:rsid w:val="005E3D3B"/>
    <w:rsid w:val="005E7B6D"/>
    <w:rsid w:val="005F687B"/>
    <w:rsid w:val="00616346"/>
    <w:rsid w:val="0061794B"/>
    <w:rsid w:val="00653A09"/>
    <w:rsid w:val="006662DA"/>
    <w:rsid w:val="00671982"/>
    <w:rsid w:val="00683F62"/>
    <w:rsid w:val="0069213B"/>
    <w:rsid w:val="0069264C"/>
    <w:rsid w:val="00693F15"/>
    <w:rsid w:val="00695A79"/>
    <w:rsid w:val="006A4457"/>
    <w:rsid w:val="006A6AA5"/>
    <w:rsid w:val="006B0C75"/>
    <w:rsid w:val="006B6D36"/>
    <w:rsid w:val="006B71E8"/>
    <w:rsid w:val="006C0E04"/>
    <w:rsid w:val="006C1D2C"/>
    <w:rsid w:val="006C6261"/>
    <w:rsid w:val="006D03C3"/>
    <w:rsid w:val="006D1E9C"/>
    <w:rsid w:val="006D588D"/>
    <w:rsid w:val="006E2846"/>
    <w:rsid w:val="00701D8A"/>
    <w:rsid w:val="00721C31"/>
    <w:rsid w:val="007261A8"/>
    <w:rsid w:val="007421FE"/>
    <w:rsid w:val="0074693F"/>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E78CC"/>
    <w:rsid w:val="007F521D"/>
    <w:rsid w:val="008121C1"/>
    <w:rsid w:val="00814C88"/>
    <w:rsid w:val="00815E94"/>
    <w:rsid w:val="00815F47"/>
    <w:rsid w:val="00816B62"/>
    <w:rsid w:val="008362F5"/>
    <w:rsid w:val="0083782B"/>
    <w:rsid w:val="008442E9"/>
    <w:rsid w:val="00847282"/>
    <w:rsid w:val="00851E49"/>
    <w:rsid w:val="00854DB6"/>
    <w:rsid w:val="0085556B"/>
    <w:rsid w:val="00865021"/>
    <w:rsid w:val="00865AAA"/>
    <w:rsid w:val="008779A3"/>
    <w:rsid w:val="00883471"/>
    <w:rsid w:val="008853AD"/>
    <w:rsid w:val="00890983"/>
    <w:rsid w:val="00893A83"/>
    <w:rsid w:val="00895C11"/>
    <w:rsid w:val="008A1D16"/>
    <w:rsid w:val="008A6DC3"/>
    <w:rsid w:val="008B33FA"/>
    <w:rsid w:val="008C4D48"/>
    <w:rsid w:val="008C61B3"/>
    <w:rsid w:val="008C6924"/>
    <w:rsid w:val="008E13A4"/>
    <w:rsid w:val="008E5BF1"/>
    <w:rsid w:val="008F3E92"/>
    <w:rsid w:val="008F7F7F"/>
    <w:rsid w:val="0090074B"/>
    <w:rsid w:val="00935646"/>
    <w:rsid w:val="00937C1D"/>
    <w:rsid w:val="00941C88"/>
    <w:rsid w:val="0094234F"/>
    <w:rsid w:val="00944D3F"/>
    <w:rsid w:val="009470ED"/>
    <w:rsid w:val="00955935"/>
    <w:rsid w:val="0096175E"/>
    <w:rsid w:val="009671A1"/>
    <w:rsid w:val="009736F8"/>
    <w:rsid w:val="0097470B"/>
    <w:rsid w:val="0098788E"/>
    <w:rsid w:val="00987DA1"/>
    <w:rsid w:val="00992D32"/>
    <w:rsid w:val="0099495F"/>
    <w:rsid w:val="009B1FC1"/>
    <w:rsid w:val="009B4D42"/>
    <w:rsid w:val="009B7615"/>
    <w:rsid w:val="009C0CA5"/>
    <w:rsid w:val="009C2A6B"/>
    <w:rsid w:val="009C3271"/>
    <w:rsid w:val="009C6AEC"/>
    <w:rsid w:val="009D3BAE"/>
    <w:rsid w:val="009D5790"/>
    <w:rsid w:val="009F145A"/>
    <w:rsid w:val="009F3EC5"/>
    <w:rsid w:val="00A00B86"/>
    <w:rsid w:val="00A00F2D"/>
    <w:rsid w:val="00A1694B"/>
    <w:rsid w:val="00A22E65"/>
    <w:rsid w:val="00A35BCB"/>
    <w:rsid w:val="00A375D5"/>
    <w:rsid w:val="00A45D1B"/>
    <w:rsid w:val="00A563E1"/>
    <w:rsid w:val="00A61E0B"/>
    <w:rsid w:val="00A834A7"/>
    <w:rsid w:val="00A87806"/>
    <w:rsid w:val="00A900DA"/>
    <w:rsid w:val="00AB0C9F"/>
    <w:rsid w:val="00AB3F7B"/>
    <w:rsid w:val="00AB6118"/>
    <w:rsid w:val="00AC32B2"/>
    <w:rsid w:val="00AC3DCD"/>
    <w:rsid w:val="00AC5801"/>
    <w:rsid w:val="00AC6FB4"/>
    <w:rsid w:val="00AD737D"/>
    <w:rsid w:val="00AE3B2E"/>
    <w:rsid w:val="00AF083C"/>
    <w:rsid w:val="00B0493E"/>
    <w:rsid w:val="00B21DCD"/>
    <w:rsid w:val="00B2498F"/>
    <w:rsid w:val="00B30F9A"/>
    <w:rsid w:val="00B40300"/>
    <w:rsid w:val="00B4061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0CD9"/>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4398"/>
    <w:rsid w:val="00D90CCC"/>
    <w:rsid w:val="00D91798"/>
    <w:rsid w:val="00D93301"/>
    <w:rsid w:val="00D93CAF"/>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9653F"/>
    <w:rsid w:val="00EA401B"/>
    <w:rsid w:val="00EB64F1"/>
    <w:rsid w:val="00EC3260"/>
    <w:rsid w:val="00EC535B"/>
    <w:rsid w:val="00EE1539"/>
    <w:rsid w:val="00EF1A5F"/>
    <w:rsid w:val="00EF315E"/>
    <w:rsid w:val="00EF3698"/>
    <w:rsid w:val="00EF7CB8"/>
    <w:rsid w:val="00F071C6"/>
    <w:rsid w:val="00F133C5"/>
    <w:rsid w:val="00F25344"/>
    <w:rsid w:val="00F31B94"/>
    <w:rsid w:val="00F33FE9"/>
    <w:rsid w:val="00F45DAF"/>
    <w:rsid w:val="00F60711"/>
    <w:rsid w:val="00F627CD"/>
    <w:rsid w:val="00F66E65"/>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3257</Words>
  <Characters>19221</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Pecenová Jitka Ing.</cp:lastModifiedBy>
  <cp:revision>10</cp:revision>
  <cp:lastPrinted>2022-06-15T12:51:00Z</cp:lastPrinted>
  <dcterms:created xsi:type="dcterms:W3CDTF">2025-02-03T09:15:00Z</dcterms:created>
  <dcterms:modified xsi:type="dcterms:W3CDTF">2025-02-03T10:00:00Z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